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А.Л.Руф</w:t>
            </w:r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BE5F0D" w:rsidRPr="00BE5F0D" w:rsidRDefault="00BE5F0D" w:rsidP="00AC6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6-2-35 «ПРАКТИКА ПРИМЕНЕНИЯ МСА: ОЦЕНКА СИСТЕМЫ ВНУТРЕННЕГО КОНТРОЛЯ АУДИРУЕМОГО ЛИЦА В РАМКАХ ПРОВЕДЕНИЯ АУДИТОРСКИХ ПРОЦЕДУР»</w:t>
      </w:r>
    </w:p>
    <w:p w:rsidR="00BE5F0D" w:rsidRPr="00BE5F0D" w:rsidRDefault="00BE5F0D" w:rsidP="00BF2A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Продолжительность обучения – 8 академических часов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Цель спецкурса - оценка системы внутреннего контроля аудируемого лица в рамках проведения аудиторских процедур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Обязательные вопросы*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Тема 1. Системы внутреннего контроля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Необходимость изучения системы внутреннего контроля при проведении аудита.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 xml:space="preserve">Пять составляющих системы внутреннего контроля: 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контрольная среда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процесс оценки рисков, применяемый в организации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процесс мониторинга системы внутреннего контроля организации;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информационная система и информационное взаимодействие;</w:t>
      </w:r>
    </w:p>
    <w:p w:rsid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контрольные     действия.</w:t>
      </w:r>
    </w:p>
    <w:p w:rsidR="00BF2A81" w:rsidRPr="00BE5F0D" w:rsidRDefault="00BF2A81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Тема 2. Использование и оценка систем внутреннего контроля аудиторами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Процесс описания систем внутреннего контроля аудиторами, включая использование словесных описаний, блок-схем и опросников – примеры документации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Оценка элементов системы внутреннего контроля, включая недостатки и значительные недостатки системы внутреннего контроля.</w:t>
      </w:r>
    </w:p>
    <w:p w:rsid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Ограничения элементов системы</w:t>
      </w:r>
    </w:p>
    <w:p w:rsidR="00BF2A81" w:rsidRPr="00BE5F0D" w:rsidRDefault="00BF2A81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Тема 3. Тестирование средств контроля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Средства контроля обработки информации, включая общие и прикладные средства контроля.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цели и процедуры контроля, контрольные мероприятия, ключевые средства контроля и тестирование средств контроля для следующих систем: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Система продаж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Система закупок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Система расчетов с персоналом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Система учета запасов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Система учета денежных средств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Внеоборотные активы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lastRenderedPageBreak/>
        <w:t>Тема 4. Информационное взаимодействие с руководством и ЛОКУ</w:t>
      </w:r>
    </w:p>
    <w:p w:rsidR="00BE5F0D" w:rsidRPr="00BE5F0D" w:rsidRDefault="00BE5F0D" w:rsidP="00AC68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5F0D">
        <w:rPr>
          <w:rFonts w:ascii="Arial" w:hAnsi="Arial" w:cs="Arial"/>
          <w:b/>
          <w:bCs/>
          <w:sz w:val="24"/>
          <w:szCs w:val="24"/>
        </w:rPr>
        <w:t>требования к информированию руководства и лиц, отвечающих за корпоративное управление, о значительных недостатках внутреннего контроля и соответствующие методы информирования.</w:t>
      </w:r>
    </w:p>
    <w:p w:rsidR="009E22CE" w:rsidRDefault="00AC688D" w:rsidP="00AC688D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П</w:t>
      </w:r>
      <w:bookmarkStart w:id="0" w:name="_GoBack"/>
      <w:bookmarkEnd w:id="0"/>
      <w:r w:rsidR="00BE5F0D" w:rsidRPr="00BE5F0D">
        <w:rPr>
          <w:rFonts w:ascii="Arial" w:hAnsi="Arial" w:cs="Arial"/>
          <w:b/>
          <w:bCs/>
          <w:sz w:val="24"/>
          <w:szCs w:val="24"/>
        </w:rPr>
        <w:t>римеры представления значительным недостатков системы внутреннего контроля в формате, используемом при подготовке отчета руководству</w:t>
      </w:r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C0" w:rsidRDefault="008013C0" w:rsidP="00747EA7">
      <w:r>
        <w:separator/>
      </w:r>
    </w:p>
  </w:endnote>
  <w:endnote w:type="continuationSeparator" w:id="0">
    <w:p w:rsidR="008013C0" w:rsidRDefault="008013C0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8013C0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C0" w:rsidRDefault="008013C0" w:rsidP="00747EA7">
      <w:r>
        <w:separator/>
      </w:r>
    </w:p>
  </w:footnote>
  <w:footnote w:type="continuationSeparator" w:id="0">
    <w:p w:rsidR="008013C0" w:rsidRDefault="008013C0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323AE"/>
    <w:rsid w:val="005530A7"/>
    <w:rsid w:val="00566EDB"/>
    <w:rsid w:val="00572534"/>
    <w:rsid w:val="005942EF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13C0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A45DE4"/>
    <w:rsid w:val="00AB2729"/>
    <w:rsid w:val="00AC0D19"/>
    <w:rsid w:val="00AC688D"/>
    <w:rsid w:val="00B338DA"/>
    <w:rsid w:val="00B43227"/>
    <w:rsid w:val="00B8350C"/>
    <w:rsid w:val="00BB60E4"/>
    <w:rsid w:val="00BE5F0D"/>
    <w:rsid w:val="00BF2A81"/>
    <w:rsid w:val="00C1407D"/>
    <w:rsid w:val="00C4301C"/>
    <w:rsid w:val="00CB1FD9"/>
    <w:rsid w:val="00CB5CAD"/>
    <w:rsid w:val="00D00A86"/>
    <w:rsid w:val="00D45478"/>
    <w:rsid w:val="00D50427"/>
    <w:rsid w:val="00D53C97"/>
    <w:rsid w:val="00D53F5B"/>
    <w:rsid w:val="00DE74BD"/>
    <w:rsid w:val="00DF25B6"/>
    <w:rsid w:val="00E03963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6660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1A0989"/>
    <w:rsid w:val="00203C3F"/>
    <w:rsid w:val="002703BA"/>
    <w:rsid w:val="00812F8F"/>
    <w:rsid w:val="00BA3046"/>
    <w:rsid w:val="00C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4A28-CDD6-4082-84F9-A6AD46C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4</cp:revision>
  <cp:lastPrinted>2020-09-03T08:49:00Z</cp:lastPrinted>
  <dcterms:created xsi:type="dcterms:W3CDTF">2021-03-05T13:27:00Z</dcterms:created>
  <dcterms:modified xsi:type="dcterms:W3CDTF">2021-03-10T09:41:00Z</dcterms:modified>
</cp:coreProperties>
</file>